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83" w:rsidRPr="002C5F9A" w:rsidRDefault="005F5C83" w:rsidP="002C5F9A">
      <w:pPr>
        <w:jc w:val="center"/>
        <w:rPr>
          <w:rFonts w:ascii="黑体" w:eastAsia="黑体" w:hAnsi="黑体"/>
          <w:sz w:val="28"/>
        </w:rPr>
      </w:pPr>
      <w:r w:rsidRPr="002C5F9A">
        <w:rPr>
          <w:rFonts w:ascii="黑体" w:eastAsia="黑体" w:hAnsi="黑体" w:hint="eastAsia"/>
          <w:sz w:val="28"/>
        </w:rPr>
        <w:t>关于对石墨</w:t>
      </w:r>
      <w:proofErr w:type="gramStart"/>
      <w:r w:rsidRPr="002C5F9A">
        <w:rPr>
          <w:rFonts w:ascii="黑体" w:eastAsia="黑体" w:hAnsi="黑体" w:hint="eastAsia"/>
          <w:sz w:val="28"/>
        </w:rPr>
        <w:t>烯</w:t>
      </w:r>
      <w:proofErr w:type="gramEnd"/>
      <w:r w:rsidR="006A501C">
        <w:rPr>
          <w:rFonts w:ascii="黑体" w:eastAsia="黑体" w:hAnsi="黑体" w:hint="eastAsia"/>
          <w:sz w:val="28"/>
        </w:rPr>
        <w:t>联盟</w:t>
      </w:r>
      <w:r w:rsidRPr="002C5F9A">
        <w:rPr>
          <w:rFonts w:ascii="黑体" w:eastAsia="黑体" w:hAnsi="黑体" w:hint="eastAsia"/>
          <w:sz w:val="28"/>
        </w:rPr>
        <w:t>1号和2号团体标准征求意见</w:t>
      </w:r>
    </w:p>
    <w:p w:rsidR="00742904" w:rsidRPr="002C5F9A" w:rsidRDefault="006A501C" w:rsidP="002C5F9A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和</w:t>
      </w:r>
      <w:r w:rsidR="005F5C83" w:rsidRPr="002C5F9A">
        <w:rPr>
          <w:rFonts w:ascii="黑体" w:eastAsia="黑体" w:hAnsi="黑体" w:hint="eastAsia"/>
          <w:sz w:val="28"/>
        </w:rPr>
        <w:t>征集参编单位的通知</w:t>
      </w:r>
    </w:p>
    <w:p w:rsidR="005F5C83" w:rsidRPr="00ED462C" w:rsidRDefault="00500939" w:rsidP="00E3276E">
      <w:pPr>
        <w:spacing w:beforeLines="50" w:afterLines="50"/>
        <w:rPr>
          <w:rFonts w:ascii="黑体" w:eastAsia="黑体" w:hAnsi="黑体" w:cs="Times New Roman"/>
          <w:sz w:val="24"/>
          <w:szCs w:val="28"/>
        </w:rPr>
      </w:pPr>
      <w:r>
        <w:rPr>
          <w:rFonts w:ascii="黑体" w:eastAsia="黑体" w:hAnsi="黑体" w:cs="Times New Roman" w:hint="eastAsia"/>
          <w:sz w:val="24"/>
          <w:szCs w:val="28"/>
        </w:rPr>
        <w:t>石墨烯联盟</w:t>
      </w:r>
      <w:r w:rsidR="00E3276E">
        <w:rPr>
          <w:rFonts w:ascii="黑体" w:eastAsia="黑体" w:hAnsi="黑体" w:cs="Times New Roman" w:hint="eastAsia"/>
          <w:sz w:val="24"/>
          <w:szCs w:val="28"/>
        </w:rPr>
        <w:t>标委</w:t>
      </w:r>
      <w:r w:rsidR="004158DC">
        <w:rPr>
          <w:rFonts w:ascii="黑体" w:eastAsia="黑体" w:hAnsi="黑体" w:cs="Times New Roman" w:hint="eastAsia"/>
          <w:sz w:val="24"/>
          <w:szCs w:val="28"/>
        </w:rPr>
        <w:t>会</w:t>
      </w:r>
      <w:r>
        <w:rPr>
          <w:rFonts w:ascii="黑体" w:eastAsia="黑体" w:hAnsi="黑体" w:cs="Times New Roman" w:hint="eastAsia"/>
          <w:sz w:val="24"/>
          <w:szCs w:val="28"/>
        </w:rPr>
        <w:t>成员和</w:t>
      </w:r>
      <w:r w:rsidR="005F5C83" w:rsidRPr="00ED462C">
        <w:rPr>
          <w:rFonts w:ascii="黑体" w:eastAsia="黑体" w:hAnsi="黑体" w:cs="Times New Roman" w:hint="eastAsia"/>
          <w:sz w:val="24"/>
          <w:szCs w:val="28"/>
        </w:rPr>
        <w:t>各有关单位：</w:t>
      </w:r>
    </w:p>
    <w:p w:rsidR="007F692D" w:rsidRPr="00990AF0" w:rsidRDefault="007F692D" w:rsidP="007F692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中国已经成为全球石墨</w:t>
      </w:r>
      <w:proofErr w:type="gramStart"/>
      <w:r>
        <w:rPr>
          <w:rFonts w:ascii="Times New Roman" w:hAnsi="Times New Roman" w:cs="Times New Roman"/>
          <w:sz w:val="24"/>
          <w:szCs w:val="28"/>
        </w:rPr>
        <w:t>烯</w:t>
      </w:r>
      <w:proofErr w:type="gramEnd"/>
      <w:r>
        <w:rPr>
          <w:rFonts w:ascii="Times New Roman" w:hAnsi="Times New Roman" w:cs="Times New Roman"/>
          <w:sz w:val="24"/>
          <w:szCs w:val="28"/>
        </w:rPr>
        <w:t>产业化的高地，中国理应立足全球视野，主动出击，制定引领全球石墨</w:t>
      </w:r>
      <w:proofErr w:type="gramStart"/>
      <w:r>
        <w:rPr>
          <w:rFonts w:ascii="Times New Roman" w:hAnsi="Times New Roman" w:cs="Times New Roman"/>
          <w:sz w:val="24"/>
          <w:szCs w:val="28"/>
        </w:rPr>
        <w:t>烯</w:t>
      </w:r>
      <w:proofErr w:type="gramEnd"/>
      <w:r>
        <w:rPr>
          <w:rFonts w:ascii="Times New Roman" w:hAnsi="Times New Roman" w:cs="Times New Roman"/>
          <w:sz w:val="24"/>
          <w:szCs w:val="28"/>
        </w:rPr>
        <w:t>产业发展的标准。习近平总书记指出</w:t>
      </w:r>
      <w:r>
        <w:rPr>
          <w:rFonts w:ascii="Times New Roman" w:hAnsi="Times New Roman" w:cs="Times New Roman"/>
          <w:sz w:val="24"/>
          <w:szCs w:val="28"/>
        </w:rPr>
        <w:t>“</w:t>
      </w:r>
      <w:r w:rsidRPr="00990AF0">
        <w:rPr>
          <w:rFonts w:ascii="Times New Roman" w:hAnsi="Times New Roman" w:cs="Times New Roman" w:hint="eastAsia"/>
          <w:sz w:val="24"/>
          <w:szCs w:val="28"/>
        </w:rPr>
        <w:t>在传统国际发展赛场上，规则别人都制定好了，我们可以加入，但必须按照已经设定的规则来赛，没有更多主动权。抓住新一轮科技革命和产业变革的重大机遇，就是要在新赛场建设之初就加入其中，甚至主导一些赛场的建设，从而使我们成为新竞赛规则的重要制定者、新的竞技场地的重要主导者。</w:t>
      </w:r>
      <w:r>
        <w:rPr>
          <w:rFonts w:ascii="Times New Roman" w:hAnsi="Times New Roman" w:cs="Times New Roman"/>
          <w:sz w:val="24"/>
          <w:szCs w:val="28"/>
        </w:rPr>
        <w:t>”</w:t>
      </w:r>
      <w:r>
        <w:rPr>
          <w:rFonts w:ascii="Times New Roman" w:hAnsi="Times New Roman" w:cs="Times New Roman"/>
          <w:sz w:val="24"/>
          <w:szCs w:val="28"/>
        </w:rPr>
        <w:t>中国石墨</w:t>
      </w:r>
      <w:proofErr w:type="gramStart"/>
      <w:r>
        <w:rPr>
          <w:rFonts w:ascii="Times New Roman" w:hAnsi="Times New Roman" w:cs="Times New Roman"/>
          <w:sz w:val="24"/>
          <w:szCs w:val="28"/>
        </w:rPr>
        <w:t>烯</w:t>
      </w:r>
      <w:proofErr w:type="gramEnd"/>
      <w:r>
        <w:rPr>
          <w:rFonts w:ascii="Times New Roman" w:hAnsi="Times New Roman" w:cs="Times New Roman"/>
          <w:sz w:val="24"/>
          <w:szCs w:val="28"/>
        </w:rPr>
        <w:t>标准化工作正面临难得的战略机遇期。</w:t>
      </w:r>
    </w:p>
    <w:p w:rsidR="00AA620A" w:rsidRDefault="007F692D" w:rsidP="003361E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2C5F9A">
        <w:rPr>
          <w:rFonts w:ascii="Times New Roman" w:hAnsi="Times New Roman" w:cs="Times New Roman" w:hint="eastAsia"/>
          <w:sz w:val="24"/>
          <w:szCs w:val="28"/>
        </w:rPr>
        <w:t>2017</w:t>
      </w:r>
      <w:r w:rsidRPr="002C5F9A">
        <w:rPr>
          <w:rFonts w:ascii="Times New Roman" w:hAnsi="Times New Roman" w:cs="Times New Roman" w:hint="eastAsia"/>
          <w:sz w:val="24"/>
          <w:szCs w:val="28"/>
        </w:rPr>
        <w:t>年</w:t>
      </w:r>
      <w:r w:rsidRPr="002C5F9A">
        <w:rPr>
          <w:rFonts w:ascii="Times New Roman" w:hAnsi="Times New Roman" w:cs="Times New Roman" w:hint="eastAsia"/>
          <w:sz w:val="24"/>
          <w:szCs w:val="28"/>
        </w:rPr>
        <w:t>6</w:t>
      </w:r>
      <w:r w:rsidRPr="002C5F9A">
        <w:rPr>
          <w:rFonts w:ascii="Times New Roman" w:hAnsi="Times New Roman" w:cs="Times New Roman" w:hint="eastAsia"/>
          <w:sz w:val="24"/>
          <w:szCs w:val="28"/>
        </w:rPr>
        <w:t>月</w:t>
      </w:r>
      <w:r w:rsidRPr="002C5F9A">
        <w:rPr>
          <w:rFonts w:ascii="Times New Roman" w:hAnsi="Times New Roman" w:cs="Times New Roman" w:hint="eastAsia"/>
          <w:sz w:val="24"/>
          <w:szCs w:val="28"/>
        </w:rPr>
        <w:t>26</w:t>
      </w:r>
      <w:r w:rsidRPr="002C5F9A">
        <w:rPr>
          <w:rFonts w:ascii="Times New Roman" w:hAnsi="Times New Roman" w:cs="Times New Roman" w:hint="eastAsia"/>
          <w:sz w:val="24"/>
          <w:szCs w:val="28"/>
        </w:rPr>
        <w:t>日</w:t>
      </w:r>
      <w:r>
        <w:rPr>
          <w:rFonts w:ascii="Times New Roman" w:hAnsi="Times New Roman" w:cs="Times New Roman" w:hint="eastAsia"/>
          <w:sz w:val="24"/>
          <w:szCs w:val="28"/>
        </w:rPr>
        <w:t>，石墨</w:t>
      </w:r>
      <w:proofErr w:type="gramStart"/>
      <w:r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>
        <w:rPr>
          <w:rFonts w:ascii="Times New Roman" w:hAnsi="Times New Roman" w:cs="Times New Roman" w:hint="eastAsia"/>
          <w:sz w:val="24"/>
          <w:szCs w:val="28"/>
        </w:rPr>
        <w:t>联盟</w:t>
      </w:r>
      <w:r w:rsidR="009E529B">
        <w:rPr>
          <w:rFonts w:ascii="Times New Roman" w:hAnsi="Times New Roman" w:cs="Times New Roman" w:hint="eastAsia"/>
          <w:sz w:val="24"/>
          <w:szCs w:val="28"/>
        </w:rPr>
        <w:t>首次率先</w:t>
      </w:r>
      <w:r>
        <w:rPr>
          <w:rFonts w:ascii="Times New Roman" w:hAnsi="Times New Roman" w:cs="Times New Roman" w:hint="eastAsia"/>
          <w:sz w:val="24"/>
          <w:szCs w:val="28"/>
        </w:rPr>
        <w:t>发布了</w:t>
      </w:r>
      <w:r w:rsidR="005F5C83" w:rsidRPr="002C5F9A">
        <w:rPr>
          <w:rFonts w:ascii="Times New Roman" w:hAnsi="Times New Roman" w:cs="Times New Roman"/>
          <w:sz w:val="24"/>
          <w:szCs w:val="28"/>
        </w:rPr>
        <w:t>T/CGIA 001-2017</w:t>
      </w:r>
      <w:r w:rsidR="005F5C83" w:rsidRPr="002C5F9A">
        <w:rPr>
          <w:rFonts w:ascii="Times New Roman" w:hAnsi="Times New Roman" w:cs="Times New Roman"/>
          <w:sz w:val="24"/>
          <w:szCs w:val="28"/>
        </w:rPr>
        <w:t>《石墨材料的术语、定义和代号》团体标准</w:t>
      </w:r>
      <w:r w:rsidR="00610C01" w:rsidRPr="002C5F9A">
        <w:rPr>
          <w:rFonts w:ascii="Times New Roman" w:hAnsi="Times New Roman" w:cs="Times New Roman"/>
          <w:sz w:val="24"/>
          <w:szCs w:val="28"/>
        </w:rPr>
        <w:t>（</w:t>
      </w:r>
      <w:r w:rsidR="00610C01" w:rsidRPr="002C5F9A">
        <w:rPr>
          <w:rFonts w:ascii="Times New Roman" w:hAnsi="Times New Roman" w:cs="Times New Roman" w:hint="eastAsia"/>
          <w:sz w:val="24"/>
          <w:szCs w:val="28"/>
        </w:rPr>
        <w:t>1</w:t>
      </w:r>
      <w:r w:rsidR="00610C01" w:rsidRPr="002C5F9A">
        <w:rPr>
          <w:rFonts w:ascii="Times New Roman" w:hAnsi="Times New Roman" w:cs="Times New Roman" w:hint="eastAsia"/>
          <w:sz w:val="24"/>
          <w:szCs w:val="28"/>
        </w:rPr>
        <w:t>号标准</w:t>
      </w:r>
      <w:r w:rsidR="00610C01" w:rsidRPr="002C5F9A">
        <w:rPr>
          <w:rFonts w:ascii="Times New Roman" w:hAnsi="Times New Roman" w:cs="Times New Roman"/>
          <w:sz w:val="24"/>
          <w:szCs w:val="28"/>
        </w:rPr>
        <w:t>）</w:t>
      </w:r>
      <w:r w:rsidR="00AA620A" w:rsidRPr="002C5F9A">
        <w:rPr>
          <w:rFonts w:ascii="Times New Roman" w:hAnsi="Times New Roman" w:cs="Times New Roman" w:hint="eastAsia"/>
          <w:sz w:val="24"/>
          <w:szCs w:val="28"/>
        </w:rPr>
        <w:t>，</w:t>
      </w:r>
      <w:r w:rsidR="003361ED">
        <w:rPr>
          <w:rFonts w:ascii="Times New Roman" w:hAnsi="Times New Roman" w:cs="Times New Roman" w:hint="eastAsia"/>
          <w:sz w:val="24"/>
          <w:szCs w:val="28"/>
        </w:rPr>
        <w:t>该标准</w:t>
      </w:r>
      <w:r w:rsidR="009E529B">
        <w:rPr>
          <w:rFonts w:ascii="Times New Roman" w:hAnsi="Times New Roman" w:cs="Times New Roman" w:hint="eastAsia"/>
          <w:sz w:val="24"/>
          <w:szCs w:val="28"/>
        </w:rPr>
        <w:t>第一次</w:t>
      </w:r>
      <w:r w:rsidR="003361ED">
        <w:rPr>
          <w:rFonts w:ascii="Times New Roman" w:hAnsi="Times New Roman" w:cs="Times New Roman" w:hint="eastAsia"/>
          <w:sz w:val="24"/>
          <w:szCs w:val="28"/>
        </w:rPr>
        <w:t>明确了“石墨烯”、“石墨烯材料”等系列核心术语和定义，界定了石墨和石墨</w:t>
      </w:r>
      <w:proofErr w:type="gramStart"/>
      <w:r w:rsidR="003361ED"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 w:rsidR="003361ED">
        <w:rPr>
          <w:rFonts w:ascii="Times New Roman" w:hAnsi="Times New Roman" w:cs="Times New Roman" w:hint="eastAsia"/>
          <w:sz w:val="24"/>
          <w:szCs w:val="28"/>
        </w:rPr>
        <w:t>材料的区别。</w:t>
      </w:r>
      <w:r w:rsidR="003361ED" w:rsidRPr="00C90DDC">
        <w:rPr>
          <w:rFonts w:ascii="Times New Roman" w:hAnsi="Times New Roman" w:cs="Times New Roman"/>
          <w:b/>
          <w:sz w:val="24"/>
          <w:szCs w:val="28"/>
        </w:rPr>
        <w:t>标准的生命力在于实施</w:t>
      </w:r>
      <w:r w:rsidR="003361ED">
        <w:rPr>
          <w:rFonts w:ascii="Times New Roman" w:hAnsi="Times New Roman" w:cs="Times New Roman"/>
          <w:sz w:val="24"/>
          <w:szCs w:val="28"/>
        </w:rPr>
        <w:t>。标准</w:t>
      </w:r>
      <w:r w:rsidR="003361ED">
        <w:rPr>
          <w:rFonts w:ascii="Times New Roman" w:hAnsi="Times New Roman" w:cs="Times New Roman" w:hint="eastAsia"/>
          <w:sz w:val="24"/>
          <w:szCs w:val="28"/>
        </w:rPr>
        <w:t>发布后，</w:t>
      </w:r>
      <w:r w:rsidR="00C441F9">
        <w:rPr>
          <w:rFonts w:ascii="Times New Roman" w:hAnsi="Times New Roman" w:cs="Times New Roman" w:hint="eastAsia"/>
          <w:sz w:val="24"/>
          <w:szCs w:val="28"/>
        </w:rPr>
        <w:t>联盟标委会秘书处通过各种方式</w:t>
      </w:r>
      <w:r w:rsidR="00C441F9" w:rsidRPr="002C5F9A">
        <w:rPr>
          <w:rFonts w:ascii="Times New Roman" w:hAnsi="Times New Roman" w:cs="Times New Roman" w:hint="eastAsia"/>
          <w:sz w:val="24"/>
          <w:szCs w:val="28"/>
        </w:rPr>
        <w:t>（</w:t>
      </w:r>
      <w:r w:rsidR="00994B14">
        <w:rPr>
          <w:rFonts w:ascii="Times New Roman" w:hAnsi="Times New Roman" w:cs="Times New Roman" w:hint="eastAsia"/>
          <w:sz w:val="24"/>
          <w:szCs w:val="28"/>
        </w:rPr>
        <w:t>倡议书、</w:t>
      </w:r>
      <w:r w:rsidR="00C441F9">
        <w:rPr>
          <w:rFonts w:ascii="Times New Roman" w:hAnsi="Times New Roman" w:cs="Times New Roman" w:hint="eastAsia"/>
          <w:sz w:val="24"/>
          <w:szCs w:val="28"/>
        </w:rPr>
        <w:t>走访、</w:t>
      </w:r>
      <w:r w:rsidR="00994B14">
        <w:rPr>
          <w:rFonts w:ascii="Times New Roman" w:hAnsi="Times New Roman" w:cs="Times New Roman" w:hint="eastAsia"/>
          <w:sz w:val="24"/>
          <w:szCs w:val="28"/>
        </w:rPr>
        <w:t>座谈和问卷调查</w:t>
      </w:r>
      <w:r w:rsidR="00C441F9" w:rsidRPr="002C5F9A">
        <w:rPr>
          <w:rFonts w:ascii="Times New Roman" w:hAnsi="Times New Roman" w:cs="Times New Roman" w:hint="eastAsia"/>
          <w:sz w:val="24"/>
          <w:szCs w:val="28"/>
        </w:rPr>
        <w:t>）</w:t>
      </w:r>
      <w:r w:rsidR="00C441F9">
        <w:rPr>
          <w:rFonts w:ascii="Times New Roman" w:hAnsi="Times New Roman" w:cs="Times New Roman" w:hint="eastAsia"/>
          <w:sz w:val="24"/>
          <w:szCs w:val="28"/>
        </w:rPr>
        <w:t>广泛</w:t>
      </w:r>
      <w:r w:rsidR="000E506E">
        <w:rPr>
          <w:rFonts w:ascii="Times New Roman" w:hAnsi="Times New Roman" w:cs="Times New Roman" w:hint="eastAsia"/>
          <w:sz w:val="24"/>
          <w:szCs w:val="28"/>
        </w:rPr>
        <w:t>宣传讲解标准，</w:t>
      </w:r>
      <w:r w:rsidR="009E529B">
        <w:rPr>
          <w:rFonts w:ascii="Times New Roman" w:hAnsi="Times New Roman" w:cs="Times New Roman" w:hint="eastAsia"/>
          <w:sz w:val="24"/>
          <w:szCs w:val="28"/>
        </w:rPr>
        <w:t>积极</w:t>
      </w:r>
      <w:r w:rsidR="000E506E">
        <w:rPr>
          <w:rFonts w:ascii="Times New Roman" w:hAnsi="Times New Roman" w:cs="Times New Roman" w:hint="eastAsia"/>
          <w:sz w:val="24"/>
          <w:szCs w:val="28"/>
        </w:rPr>
        <w:t>推动标准</w:t>
      </w:r>
      <w:r w:rsidR="00C441F9">
        <w:rPr>
          <w:rFonts w:ascii="Times New Roman" w:hAnsi="Times New Roman" w:cs="Times New Roman" w:hint="eastAsia"/>
          <w:sz w:val="24"/>
          <w:szCs w:val="28"/>
        </w:rPr>
        <w:t>的实施</w:t>
      </w:r>
      <w:r w:rsidR="009E529B">
        <w:rPr>
          <w:rFonts w:ascii="Times New Roman" w:hAnsi="Times New Roman" w:cs="Times New Roman" w:hint="eastAsia"/>
          <w:sz w:val="24"/>
          <w:szCs w:val="28"/>
        </w:rPr>
        <w:t>与反馈</w:t>
      </w:r>
      <w:r w:rsidR="00C441F9">
        <w:rPr>
          <w:rFonts w:ascii="Times New Roman" w:hAnsi="Times New Roman" w:cs="Times New Roman" w:hint="eastAsia"/>
          <w:sz w:val="24"/>
          <w:szCs w:val="28"/>
        </w:rPr>
        <w:t>。</w:t>
      </w:r>
      <w:r w:rsidR="000E506E">
        <w:rPr>
          <w:rFonts w:ascii="Times New Roman" w:hAnsi="Times New Roman" w:cs="Times New Roman" w:hint="eastAsia"/>
          <w:sz w:val="24"/>
          <w:szCs w:val="28"/>
        </w:rPr>
        <w:t>近一年来，</w:t>
      </w:r>
      <w:r w:rsidR="00AA620A" w:rsidRPr="002C5F9A">
        <w:rPr>
          <w:rFonts w:ascii="Times New Roman" w:hAnsi="Times New Roman" w:cs="Times New Roman" w:hint="eastAsia"/>
          <w:sz w:val="24"/>
          <w:szCs w:val="28"/>
        </w:rPr>
        <w:t>国内</w:t>
      </w:r>
      <w:r w:rsidR="00297B85">
        <w:rPr>
          <w:rFonts w:ascii="Times New Roman" w:hAnsi="Times New Roman" w:cs="Times New Roman" w:hint="eastAsia"/>
          <w:sz w:val="24"/>
          <w:szCs w:val="28"/>
        </w:rPr>
        <w:t>一批</w:t>
      </w:r>
      <w:r w:rsidR="00AA620A" w:rsidRPr="002C5F9A">
        <w:rPr>
          <w:rFonts w:ascii="Times New Roman" w:hAnsi="Times New Roman" w:cs="Times New Roman" w:hint="eastAsia"/>
          <w:sz w:val="24"/>
          <w:szCs w:val="28"/>
        </w:rPr>
        <w:t>优秀石墨</w:t>
      </w:r>
      <w:proofErr w:type="gramStart"/>
      <w:r w:rsidR="00AA620A" w:rsidRPr="002C5F9A"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 w:rsidR="00AA620A" w:rsidRPr="002C5F9A">
        <w:rPr>
          <w:rFonts w:ascii="Times New Roman" w:hAnsi="Times New Roman" w:cs="Times New Roman" w:hint="eastAsia"/>
          <w:sz w:val="24"/>
          <w:szCs w:val="28"/>
        </w:rPr>
        <w:t>企业</w:t>
      </w:r>
      <w:r w:rsidR="00A475C3" w:rsidRPr="002C5F9A">
        <w:rPr>
          <w:rFonts w:ascii="Times New Roman" w:hAnsi="Times New Roman" w:cs="Times New Roman" w:hint="eastAsia"/>
          <w:sz w:val="24"/>
          <w:szCs w:val="28"/>
        </w:rPr>
        <w:t>积极</w:t>
      </w:r>
      <w:r w:rsidR="00297B85">
        <w:rPr>
          <w:rFonts w:ascii="Times New Roman" w:hAnsi="Times New Roman" w:cs="Times New Roman" w:hint="eastAsia"/>
          <w:sz w:val="24"/>
          <w:szCs w:val="28"/>
        </w:rPr>
        <w:t>带头施行</w:t>
      </w:r>
      <w:r w:rsidR="00AA620A" w:rsidRPr="002C5F9A">
        <w:rPr>
          <w:rFonts w:ascii="Times New Roman" w:hAnsi="Times New Roman" w:cs="Times New Roman" w:hint="eastAsia"/>
          <w:sz w:val="24"/>
          <w:szCs w:val="28"/>
        </w:rPr>
        <w:t>标准</w:t>
      </w:r>
      <w:r w:rsidR="00D365B3" w:rsidRPr="002C5F9A">
        <w:rPr>
          <w:rFonts w:ascii="Times New Roman" w:hAnsi="Times New Roman" w:cs="Times New Roman" w:hint="eastAsia"/>
          <w:sz w:val="24"/>
          <w:szCs w:val="28"/>
        </w:rPr>
        <w:t>，</w:t>
      </w:r>
      <w:r w:rsidR="00994B14">
        <w:rPr>
          <w:rFonts w:ascii="Times New Roman" w:hAnsi="Times New Roman" w:cs="Times New Roman" w:hint="eastAsia"/>
          <w:sz w:val="24"/>
          <w:szCs w:val="28"/>
        </w:rPr>
        <w:t>依照标准进行</w:t>
      </w:r>
      <w:r w:rsidR="00994B14" w:rsidRPr="002C5F9A">
        <w:rPr>
          <w:rFonts w:ascii="Times New Roman" w:hAnsi="Times New Roman" w:cs="Times New Roman" w:hint="eastAsia"/>
          <w:sz w:val="24"/>
          <w:szCs w:val="28"/>
        </w:rPr>
        <w:t>规范</w:t>
      </w:r>
      <w:r w:rsidR="00994B14">
        <w:rPr>
          <w:rFonts w:ascii="Times New Roman" w:hAnsi="Times New Roman" w:cs="Times New Roman" w:hint="eastAsia"/>
          <w:sz w:val="24"/>
          <w:szCs w:val="28"/>
        </w:rPr>
        <w:t>宣传和</w:t>
      </w:r>
      <w:r w:rsidR="005040FC">
        <w:rPr>
          <w:rFonts w:ascii="Times New Roman" w:hAnsi="Times New Roman" w:cs="Times New Roman" w:hint="eastAsia"/>
          <w:sz w:val="24"/>
          <w:szCs w:val="28"/>
        </w:rPr>
        <w:t>准确标识，为</w:t>
      </w:r>
      <w:r w:rsidR="00C90DDC">
        <w:rPr>
          <w:rFonts w:ascii="Times New Roman" w:hAnsi="Times New Roman" w:cs="Times New Roman" w:hint="eastAsia"/>
          <w:sz w:val="24"/>
          <w:szCs w:val="28"/>
        </w:rPr>
        <w:t>营造</w:t>
      </w:r>
      <w:r w:rsidR="005040FC">
        <w:rPr>
          <w:rFonts w:ascii="Times New Roman" w:hAnsi="Times New Roman" w:cs="Times New Roman" w:hint="eastAsia"/>
          <w:sz w:val="24"/>
          <w:szCs w:val="28"/>
        </w:rPr>
        <w:t>石墨</w:t>
      </w:r>
      <w:proofErr w:type="gramStart"/>
      <w:r w:rsidR="005040FC"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 w:rsidR="005040FC">
        <w:rPr>
          <w:rFonts w:ascii="Times New Roman" w:hAnsi="Times New Roman" w:cs="Times New Roman" w:hint="eastAsia"/>
          <w:sz w:val="24"/>
          <w:szCs w:val="28"/>
        </w:rPr>
        <w:t>产业</w:t>
      </w:r>
      <w:r w:rsidR="00994B14">
        <w:rPr>
          <w:rFonts w:ascii="Times New Roman" w:hAnsi="Times New Roman" w:cs="Times New Roman" w:hint="eastAsia"/>
          <w:sz w:val="24"/>
          <w:szCs w:val="28"/>
        </w:rPr>
        <w:t>健康有序</w:t>
      </w:r>
      <w:r w:rsidR="005040FC">
        <w:rPr>
          <w:rFonts w:ascii="Times New Roman" w:hAnsi="Times New Roman" w:cs="Times New Roman" w:hint="eastAsia"/>
          <w:sz w:val="24"/>
          <w:szCs w:val="28"/>
        </w:rPr>
        <w:t>发展</w:t>
      </w:r>
      <w:r w:rsidR="00ED6092">
        <w:rPr>
          <w:rFonts w:ascii="Times New Roman" w:hAnsi="Times New Roman" w:cs="Times New Roman" w:hint="eastAsia"/>
          <w:sz w:val="24"/>
          <w:szCs w:val="28"/>
        </w:rPr>
        <w:t>氛围</w:t>
      </w:r>
      <w:r w:rsidR="00994B14">
        <w:rPr>
          <w:rFonts w:ascii="Times New Roman" w:hAnsi="Times New Roman" w:cs="Times New Roman" w:hint="eastAsia"/>
          <w:sz w:val="24"/>
          <w:szCs w:val="28"/>
        </w:rPr>
        <w:t>发挥</w:t>
      </w:r>
      <w:r w:rsidR="00C90DDC">
        <w:rPr>
          <w:rFonts w:ascii="Times New Roman" w:hAnsi="Times New Roman" w:cs="Times New Roman" w:hint="eastAsia"/>
          <w:sz w:val="24"/>
          <w:szCs w:val="28"/>
        </w:rPr>
        <w:t>了</w:t>
      </w:r>
      <w:r w:rsidR="00994B14">
        <w:rPr>
          <w:rFonts w:ascii="Times New Roman" w:hAnsi="Times New Roman" w:cs="Times New Roman" w:hint="eastAsia"/>
          <w:sz w:val="24"/>
          <w:szCs w:val="28"/>
        </w:rPr>
        <w:t>积极</w:t>
      </w:r>
      <w:r w:rsidR="00C90DDC">
        <w:rPr>
          <w:rFonts w:ascii="Times New Roman" w:hAnsi="Times New Roman" w:cs="Times New Roman" w:hint="eastAsia"/>
          <w:sz w:val="24"/>
          <w:szCs w:val="28"/>
        </w:rPr>
        <w:t>示范效应</w:t>
      </w:r>
      <w:r w:rsidR="005040FC" w:rsidRPr="002C5F9A">
        <w:rPr>
          <w:rFonts w:ascii="Times New Roman" w:hAnsi="Times New Roman" w:cs="Times New Roman" w:hint="eastAsia"/>
          <w:sz w:val="24"/>
          <w:szCs w:val="28"/>
        </w:rPr>
        <w:t>。</w:t>
      </w:r>
      <w:r w:rsidR="00A475C3">
        <w:rPr>
          <w:rFonts w:ascii="Times New Roman" w:hAnsi="Times New Roman" w:cs="Times New Roman" w:hint="eastAsia"/>
          <w:sz w:val="24"/>
          <w:szCs w:val="28"/>
        </w:rPr>
        <w:t>标准</w:t>
      </w:r>
      <w:r w:rsidR="005040FC">
        <w:rPr>
          <w:rFonts w:ascii="Times New Roman" w:hAnsi="Times New Roman" w:cs="Times New Roman" w:hint="eastAsia"/>
          <w:sz w:val="24"/>
          <w:szCs w:val="28"/>
        </w:rPr>
        <w:t>的</w:t>
      </w:r>
      <w:r w:rsidR="00C90DDC">
        <w:rPr>
          <w:rFonts w:ascii="Times New Roman" w:hAnsi="Times New Roman" w:cs="Times New Roman" w:hint="eastAsia"/>
          <w:sz w:val="24"/>
          <w:szCs w:val="28"/>
        </w:rPr>
        <w:t>规范性、引领性作用</w:t>
      </w:r>
      <w:r w:rsidR="00A475C3">
        <w:rPr>
          <w:rFonts w:ascii="Times New Roman" w:hAnsi="Times New Roman" w:cs="Times New Roman" w:hint="eastAsia"/>
          <w:sz w:val="24"/>
          <w:szCs w:val="28"/>
        </w:rPr>
        <w:t>正逐步显现。</w:t>
      </w:r>
    </w:p>
    <w:p w:rsidR="00994B14" w:rsidRDefault="000E506E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期间，一批石墨</w:t>
      </w:r>
      <w:proofErr w:type="gramStart"/>
      <w:r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>
        <w:rPr>
          <w:rFonts w:ascii="Times New Roman" w:hAnsi="Times New Roman" w:cs="Times New Roman" w:hint="eastAsia"/>
          <w:sz w:val="24"/>
          <w:szCs w:val="28"/>
        </w:rPr>
        <w:t>科研、生产和应用</w:t>
      </w:r>
      <w:r w:rsidR="00E50880">
        <w:rPr>
          <w:rFonts w:ascii="Times New Roman" w:hAnsi="Times New Roman" w:cs="Times New Roman" w:hint="eastAsia"/>
          <w:sz w:val="24"/>
          <w:szCs w:val="28"/>
        </w:rPr>
        <w:t>单位在肯定</w:t>
      </w:r>
      <w:r w:rsidR="00ED462C" w:rsidRPr="002C5F9A">
        <w:rPr>
          <w:rFonts w:ascii="Times New Roman" w:hAnsi="Times New Roman" w:cs="Times New Roman" w:hint="eastAsia"/>
          <w:sz w:val="24"/>
          <w:szCs w:val="28"/>
        </w:rPr>
        <w:t>标准</w:t>
      </w:r>
      <w:r w:rsidR="00E50880">
        <w:rPr>
          <w:rFonts w:ascii="Times New Roman" w:hAnsi="Times New Roman" w:cs="Times New Roman" w:hint="eastAsia"/>
          <w:sz w:val="24"/>
          <w:szCs w:val="28"/>
        </w:rPr>
        <w:t>产生</w:t>
      </w:r>
      <w:r w:rsidR="00ED462C">
        <w:rPr>
          <w:rFonts w:ascii="Times New Roman" w:hAnsi="Times New Roman" w:cs="Times New Roman" w:hint="eastAsia"/>
          <w:sz w:val="24"/>
          <w:szCs w:val="28"/>
        </w:rPr>
        <w:t>积极效果</w:t>
      </w:r>
      <w:r w:rsidR="00E50880">
        <w:rPr>
          <w:rFonts w:ascii="Times New Roman" w:hAnsi="Times New Roman" w:cs="Times New Roman" w:hint="eastAsia"/>
          <w:sz w:val="24"/>
          <w:szCs w:val="28"/>
        </w:rPr>
        <w:t>的基础上，</w:t>
      </w:r>
      <w:r w:rsidR="00ED462C">
        <w:rPr>
          <w:rFonts w:ascii="Times New Roman" w:hAnsi="Times New Roman" w:cs="Times New Roman" w:hint="eastAsia"/>
          <w:sz w:val="24"/>
          <w:szCs w:val="28"/>
        </w:rPr>
        <w:t>对标准中</w:t>
      </w:r>
      <w:r w:rsidR="00C90DDC">
        <w:rPr>
          <w:rFonts w:ascii="Times New Roman" w:hAnsi="Times New Roman" w:cs="Times New Roman" w:hint="eastAsia"/>
          <w:sz w:val="24"/>
          <w:szCs w:val="28"/>
        </w:rPr>
        <w:t>部分术语</w:t>
      </w:r>
      <w:r w:rsidR="00ED462C">
        <w:rPr>
          <w:rFonts w:ascii="Times New Roman" w:hAnsi="Times New Roman" w:cs="Times New Roman" w:hint="eastAsia"/>
          <w:sz w:val="24"/>
          <w:szCs w:val="28"/>
        </w:rPr>
        <w:t>提出了十分中肯的意见和建议</w:t>
      </w:r>
      <w:r w:rsidR="00C90DDC" w:rsidRPr="002C5F9A">
        <w:rPr>
          <w:rFonts w:ascii="Times New Roman" w:hAnsi="Times New Roman" w:cs="Times New Roman"/>
          <w:sz w:val="24"/>
          <w:szCs w:val="28"/>
        </w:rPr>
        <w:t>。</w:t>
      </w:r>
      <w:r w:rsidR="005F5C83" w:rsidRPr="002C5F9A">
        <w:rPr>
          <w:rFonts w:ascii="Times New Roman" w:hAnsi="Times New Roman" w:cs="Times New Roman"/>
          <w:sz w:val="24"/>
          <w:szCs w:val="28"/>
        </w:rPr>
        <w:t>2017</w:t>
      </w:r>
      <w:r w:rsidR="005F5C83" w:rsidRPr="002C5F9A">
        <w:rPr>
          <w:rFonts w:ascii="Times New Roman" w:hAnsi="Times New Roman" w:cs="Times New Roman"/>
          <w:sz w:val="24"/>
          <w:szCs w:val="28"/>
        </w:rPr>
        <w:t>年</w:t>
      </w:r>
      <w:r w:rsidR="005F5C83" w:rsidRPr="002C5F9A">
        <w:rPr>
          <w:rFonts w:ascii="Times New Roman" w:hAnsi="Times New Roman" w:cs="Times New Roman" w:hint="eastAsia"/>
          <w:sz w:val="24"/>
          <w:szCs w:val="28"/>
        </w:rPr>
        <w:t>9</w:t>
      </w:r>
      <w:r w:rsidR="005F5C83" w:rsidRPr="002C5F9A">
        <w:rPr>
          <w:rFonts w:ascii="Times New Roman" w:hAnsi="Times New Roman" w:cs="Times New Roman" w:hint="eastAsia"/>
          <w:sz w:val="24"/>
          <w:szCs w:val="28"/>
        </w:rPr>
        <w:t>月</w:t>
      </w:r>
      <w:r w:rsidR="005F5C83" w:rsidRPr="002C5F9A">
        <w:rPr>
          <w:rFonts w:ascii="Times New Roman" w:hAnsi="Times New Roman" w:cs="Times New Roman"/>
          <w:sz w:val="24"/>
          <w:szCs w:val="28"/>
        </w:rPr>
        <w:t>，</w:t>
      </w:r>
      <w:r w:rsidR="00500939">
        <w:rPr>
          <w:rFonts w:ascii="Times New Roman" w:hAnsi="Times New Roman" w:cs="Times New Roman"/>
          <w:sz w:val="24"/>
          <w:szCs w:val="28"/>
        </w:rPr>
        <w:t>国际标准化组织</w:t>
      </w:r>
      <w:r w:rsidR="005F5C83" w:rsidRPr="002C5F9A">
        <w:rPr>
          <w:rFonts w:ascii="Times New Roman" w:hAnsi="Times New Roman" w:cs="Times New Roman"/>
          <w:sz w:val="24"/>
          <w:szCs w:val="28"/>
        </w:rPr>
        <w:t>ISO</w:t>
      </w:r>
      <w:r w:rsidR="005F5C83" w:rsidRPr="002C5F9A">
        <w:rPr>
          <w:rFonts w:ascii="Times New Roman" w:hAnsi="Times New Roman" w:cs="Times New Roman"/>
          <w:sz w:val="24"/>
          <w:szCs w:val="28"/>
        </w:rPr>
        <w:t>发布了</w:t>
      </w:r>
      <w:r>
        <w:rPr>
          <w:rFonts w:ascii="Times New Roman" w:hAnsi="Times New Roman" w:cs="Times New Roman"/>
          <w:sz w:val="24"/>
          <w:szCs w:val="28"/>
        </w:rPr>
        <w:t>同类术语国际技术规范</w:t>
      </w:r>
      <w:r>
        <w:rPr>
          <w:rFonts w:ascii="Times New Roman" w:hAnsi="Times New Roman" w:cs="Times New Roman"/>
          <w:sz w:val="24"/>
          <w:szCs w:val="28"/>
        </w:rPr>
        <w:t>——</w:t>
      </w:r>
      <w:r w:rsidR="005F5C83" w:rsidRPr="002C5F9A">
        <w:rPr>
          <w:rFonts w:ascii="Times New Roman" w:hAnsi="Times New Roman" w:cs="Times New Roman"/>
          <w:sz w:val="24"/>
          <w:szCs w:val="28"/>
        </w:rPr>
        <w:t>ISO/TS 80004.13-2017</w:t>
      </w:r>
      <w:r w:rsidR="00500939">
        <w:rPr>
          <w:rFonts w:ascii="Times New Roman" w:hAnsi="Times New Roman" w:cs="Times New Roman"/>
          <w:sz w:val="24"/>
          <w:szCs w:val="28"/>
        </w:rPr>
        <w:t>《石墨烯及相关二维材料的术语》</w:t>
      </w:r>
      <w:r w:rsidR="005F5C83" w:rsidRPr="002C5F9A">
        <w:rPr>
          <w:rFonts w:ascii="Times New Roman" w:hAnsi="Times New Roman" w:cs="Times New Roman"/>
          <w:sz w:val="24"/>
          <w:szCs w:val="28"/>
        </w:rPr>
        <w:t>。</w:t>
      </w:r>
      <w:r w:rsidR="00994B14">
        <w:rPr>
          <w:rFonts w:ascii="Times New Roman" w:hAnsi="Times New Roman" w:cs="Times New Roman"/>
          <w:sz w:val="24"/>
          <w:szCs w:val="28"/>
        </w:rPr>
        <w:t>通过对比可以</w:t>
      </w:r>
      <w:r>
        <w:rPr>
          <w:rFonts w:ascii="Times New Roman" w:hAnsi="Times New Roman" w:cs="Times New Roman"/>
          <w:sz w:val="24"/>
          <w:szCs w:val="28"/>
        </w:rPr>
        <w:t>发现</w:t>
      </w:r>
      <w:r w:rsidR="00500939">
        <w:rPr>
          <w:rFonts w:ascii="Times New Roman" w:hAnsi="Times New Roman" w:cs="Times New Roman"/>
          <w:sz w:val="24"/>
          <w:szCs w:val="28"/>
        </w:rPr>
        <w:t>，</w:t>
      </w:r>
      <w:r w:rsidR="00ED6092" w:rsidRPr="002C5F9A">
        <w:rPr>
          <w:rFonts w:ascii="Times New Roman" w:hAnsi="Times New Roman" w:cs="Times New Roman"/>
          <w:sz w:val="24"/>
          <w:szCs w:val="28"/>
        </w:rPr>
        <w:t>国际标准与</w:t>
      </w:r>
      <w:r w:rsidR="00ED6092">
        <w:rPr>
          <w:rFonts w:ascii="Times New Roman" w:hAnsi="Times New Roman" w:cs="Times New Roman"/>
          <w:sz w:val="24"/>
          <w:szCs w:val="28"/>
        </w:rPr>
        <w:t>联盟率先发布的团体标准</w:t>
      </w:r>
      <w:r w:rsidR="00500939" w:rsidRPr="002C5F9A">
        <w:rPr>
          <w:rFonts w:ascii="Times New Roman" w:hAnsi="Times New Roman" w:cs="Times New Roman"/>
          <w:sz w:val="24"/>
          <w:szCs w:val="28"/>
        </w:rPr>
        <w:t>在某些</w:t>
      </w:r>
      <w:r w:rsidR="00500939">
        <w:rPr>
          <w:rFonts w:ascii="Times New Roman" w:hAnsi="Times New Roman" w:cs="Times New Roman"/>
          <w:sz w:val="24"/>
          <w:szCs w:val="28"/>
        </w:rPr>
        <w:t>核心</w:t>
      </w:r>
      <w:r w:rsidR="00500939" w:rsidRPr="002C5F9A">
        <w:rPr>
          <w:rFonts w:ascii="Times New Roman" w:hAnsi="Times New Roman" w:cs="Times New Roman"/>
          <w:sz w:val="24"/>
          <w:szCs w:val="28"/>
        </w:rPr>
        <w:t>术语的定义方面</w:t>
      </w:r>
      <w:r w:rsidR="00ED6092">
        <w:rPr>
          <w:rFonts w:ascii="Times New Roman" w:hAnsi="Times New Roman" w:cs="Times New Roman"/>
          <w:sz w:val="24"/>
          <w:szCs w:val="28"/>
        </w:rPr>
        <w:t>是存在一定差异</w:t>
      </w:r>
      <w:r w:rsidR="005F5C83" w:rsidRPr="002C5F9A">
        <w:rPr>
          <w:rFonts w:ascii="Times New Roman" w:hAnsi="Times New Roman" w:cs="Times New Roman"/>
          <w:sz w:val="24"/>
          <w:szCs w:val="28"/>
        </w:rPr>
        <w:t>。</w:t>
      </w:r>
    </w:p>
    <w:p w:rsidR="003C6601" w:rsidRDefault="00994B14" w:rsidP="00994B1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基于以上实践和对国际技术规范文件的认真分析，联盟标委会</w:t>
      </w:r>
      <w:r w:rsidR="003361ED" w:rsidRPr="002C5F9A">
        <w:rPr>
          <w:rFonts w:ascii="Times New Roman" w:hAnsi="Times New Roman" w:cs="Times New Roman" w:hint="eastAsia"/>
          <w:sz w:val="24"/>
          <w:szCs w:val="28"/>
        </w:rPr>
        <w:t>秘书处</w:t>
      </w:r>
      <w:r w:rsidR="003361ED">
        <w:rPr>
          <w:rFonts w:ascii="Times New Roman" w:hAnsi="Times New Roman" w:cs="Times New Roman"/>
          <w:sz w:val="24"/>
          <w:szCs w:val="28"/>
        </w:rPr>
        <w:t>在坚持道路自信的</w:t>
      </w:r>
      <w:r w:rsidR="00E50880">
        <w:rPr>
          <w:rFonts w:ascii="Times New Roman" w:hAnsi="Times New Roman" w:cs="Times New Roman"/>
          <w:sz w:val="24"/>
          <w:szCs w:val="28"/>
        </w:rPr>
        <w:t>同时</w:t>
      </w:r>
      <w:r w:rsidR="003361ED">
        <w:rPr>
          <w:rFonts w:ascii="Times New Roman" w:hAnsi="Times New Roman" w:cs="Times New Roman"/>
          <w:sz w:val="24"/>
          <w:szCs w:val="28"/>
        </w:rPr>
        <w:t>，</w:t>
      </w:r>
      <w:r w:rsidR="00E50880">
        <w:rPr>
          <w:rFonts w:ascii="Times New Roman" w:hAnsi="Times New Roman" w:cs="Times New Roman"/>
          <w:sz w:val="24"/>
          <w:szCs w:val="28"/>
        </w:rPr>
        <w:t>积极</w:t>
      </w:r>
      <w:r w:rsidR="003361ED">
        <w:rPr>
          <w:rFonts w:ascii="Times New Roman" w:hAnsi="Times New Roman" w:cs="Times New Roman"/>
          <w:sz w:val="24"/>
          <w:szCs w:val="28"/>
        </w:rPr>
        <w:t>取其精华</w:t>
      </w:r>
      <w:r>
        <w:rPr>
          <w:rFonts w:ascii="Times New Roman" w:hAnsi="Times New Roman" w:cs="Times New Roman"/>
          <w:sz w:val="24"/>
          <w:szCs w:val="28"/>
        </w:rPr>
        <w:t>，将</w:t>
      </w:r>
      <w:r w:rsidR="003361ED">
        <w:rPr>
          <w:rFonts w:ascii="Times New Roman" w:hAnsi="Times New Roman" w:cs="Times New Roman"/>
          <w:sz w:val="24"/>
          <w:szCs w:val="28"/>
        </w:rPr>
        <w:t>实践中</w:t>
      </w:r>
      <w:r w:rsidR="00E50880">
        <w:rPr>
          <w:rFonts w:ascii="Times New Roman" w:hAnsi="Times New Roman" w:cs="Times New Roman"/>
          <w:sz w:val="24"/>
          <w:szCs w:val="28"/>
        </w:rPr>
        <w:t>产生的新认识</w:t>
      </w:r>
      <w:r w:rsidR="003361ED">
        <w:rPr>
          <w:rFonts w:ascii="Times New Roman" w:hAnsi="Times New Roman" w:cs="Times New Roman"/>
          <w:sz w:val="24"/>
          <w:szCs w:val="28"/>
        </w:rPr>
        <w:t>和</w:t>
      </w:r>
      <w:r>
        <w:rPr>
          <w:rFonts w:ascii="Times New Roman" w:hAnsi="Times New Roman" w:cs="Times New Roman"/>
          <w:sz w:val="24"/>
          <w:szCs w:val="28"/>
        </w:rPr>
        <w:t>国际标准中</w:t>
      </w:r>
      <w:r w:rsidR="00E50880" w:rsidRPr="002C5F9A">
        <w:rPr>
          <w:rFonts w:ascii="Times New Roman" w:hAnsi="Times New Roman" w:cs="Times New Roman"/>
          <w:sz w:val="24"/>
          <w:szCs w:val="28"/>
        </w:rPr>
        <w:t>科学</w:t>
      </w:r>
      <w:r w:rsidR="00E50880">
        <w:rPr>
          <w:rFonts w:ascii="Times New Roman" w:hAnsi="Times New Roman" w:cs="Times New Roman"/>
          <w:sz w:val="24"/>
          <w:szCs w:val="28"/>
        </w:rPr>
        <w:t>、合理</w:t>
      </w:r>
      <w:r w:rsidRPr="002C5F9A">
        <w:rPr>
          <w:rFonts w:ascii="Times New Roman" w:hAnsi="Times New Roman" w:cs="Times New Roman"/>
          <w:sz w:val="24"/>
          <w:szCs w:val="28"/>
        </w:rPr>
        <w:t>的内容吸纳到团体标准中</w:t>
      </w:r>
      <w:r w:rsidR="003361ED">
        <w:rPr>
          <w:rFonts w:ascii="Times New Roman" w:hAnsi="Times New Roman" w:cs="Times New Roman"/>
          <w:sz w:val="24"/>
          <w:szCs w:val="28"/>
        </w:rPr>
        <w:t>，</w:t>
      </w:r>
      <w:r w:rsidRPr="002C5F9A">
        <w:rPr>
          <w:rFonts w:ascii="Times New Roman" w:hAnsi="Times New Roman" w:cs="Times New Roman" w:hint="eastAsia"/>
          <w:sz w:val="24"/>
          <w:szCs w:val="28"/>
        </w:rPr>
        <w:t>提出了</w:t>
      </w:r>
      <w:r>
        <w:rPr>
          <w:rFonts w:ascii="Times New Roman" w:hAnsi="Times New Roman" w:cs="Times New Roman" w:hint="eastAsia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号标准的修订草案</w:t>
      </w:r>
      <w:r w:rsidR="003361ED">
        <w:rPr>
          <w:rFonts w:ascii="Times New Roman" w:hAnsi="Times New Roman" w:cs="Times New Roman" w:hint="eastAsia"/>
          <w:sz w:val="24"/>
          <w:szCs w:val="28"/>
        </w:rPr>
        <w:t>。</w:t>
      </w:r>
    </w:p>
    <w:p w:rsidR="003C6601" w:rsidRDefault="003C6601" w:rsidP="00994B1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与此同时，石墨</w:t>
      </w:r>
      <w:proofErr w:type="gramStart"/>
      <w:r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>
        <w:rPr>
          <w:rFonts w:ascii="Times New Roman" w:hAnsi="Times New Roman" w:cs="Times New Roman" w:hint="eastAsia"/>
          <w:sz w:val="24"/>
          <w:szCs w:val="28"/>
        </w:rPr>
        <w:t>联盟标委会针对</w:t>
      </w:r>
      <w:r w:rsidR="009C336E">
        <w:rPr>
          <w:rFonts w:ascii="Times New Roman" w:hAnsi="Times New Roman" w:cs="Times New Roman" w:hint="eastAsia"/>
          <w:sz w:val="24"/>
          <w:szCs w:val="28"/>
        </w:rPr>
        <w:t>石墨</w:t>
      </w:r>
      <w:proofErr w:type="gramStart"/>
      <w:r w:rsidR="009C336E"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 w:rsidR="009C336E">
        <w:rPr>
          <w:rFonts w:ascii="Times New Roman" w:hAnsi="Times New Roman" w:cs="Times New Roman" w:hint="eastAsia"/>
          <w:sz w:val="24"/>
          <w:szCs w:val="28"/>
        </w:rPr>
        <w:t>下游应用产品</w:t>
      </w:r>
      <w:r>
        <w:rPr>
          <w:rFonts w:ascii="Times New Roman" w:hAnsi="Times New Roman" w:cs="Times New Roman" w:hint="eastAsia"/>
          <w:sz w:val="24"/>
          <w:szCs w:val="28"/>
        </w:rPr>
        <w:t>出现了某些“乱象”</w:t>
      </w:r>
      <w:r w:rsidR="007F692D">
        <w:rPr>
          <w:rFonts w:ascii="Times New Roman" w:hAnsi="Times New Roman" w:cs="Times New Roman" w:hint="eastAsia"/>
          <w:sz w:val="24"/>
          <w:szCs w:val="28"/>
        </w:rPr>
        <w:t>问题</w:t>
      </w:r>
      <w:r w:rsidR="009C336E">
        <w:rPr>
          <w:rFonts w:ascii="Times New Roman" w:hAnsi="Times New Roman" w:cs="Times New Roman" w:hint="eastAsia"/>
          <w:sz w:val="24"/>
          <w:szCs w:val="28"/>
        </w:rPr>
        <w:t>，提出了制定《含有石墨烯材料的产品命名指南》团体标准（</w:t>
      </w:r>
      <w:r w:rsidR="009C336E">
        <w:rPr>
          <w:rFonts w:ascii="Times New Roman" w:hAnsi="Times New Roman" w:cs="Times New Roman" w:hint="eastAsia"/>
          <w:sz w:val="24"/>
          <w:szCs w:val="28"/>
        </w:rPr>
        <w:t>2</w:t>
      </w:r>
      <w:r w:rsidR="009C336E">
        <w:rPr>
          <w:rFonts w:ascii="Times New Roman" w:hAnsi="Times New Roman" w:cs="Times New Roman" w:hint="eastAsia"/>
          <w:sz w:val="24"/>
          <w:szCs w:val="28"/>
        </w:rPr>
        <w:t>号标准）</w:t>
      </w:r>
      <w:r w:rsidR="007F692D">
        <w:rPr>
          <w:rFonts w:ascii="Times New Roman" w:hAnsi="Times New Roman" w:cs="Times New Roman" w:hint="eastAsia"/>
          <w:sz w:val="24"/>
          <w:szCs w:val="28"/>
        </w:rPr>
        <w:t>，</w:t>
      </w:r>
      <w:r w:rsidR="009E529B">
        <w:rPr>
          <w:rFonts w:ascii="Times New Roman" w:hAnsi="Times New Roman" w:cs="Times New Roman" w:hint="eastAsia"/>
          <w:sz w:val="24"/>
          <w:szCs w:val="28"/>
        </w:rPr>
        <w:lastRenderedPageBreak/>
        <w:t>为进一步营造一个风清气正的发展氛围提供技术标准支撑。</w:t>
      </w:r>
      <w:r w:rsidR="007F692D">
        <w:rPr>
          <w:rFonts w:ascii="Times New Roman" w:hAnsi="Times New Roman" w:cs="Times New Roman" w:hint="eastAsia"/>
          <w:sz w:val="24"/>
          <w:szCs w:val="28"/>
        </w:rPr>
        <w:t xml:space="preserve"> </w:t>
      </w:r>
    </w:p>
    <w:p w:rsidR="009C415F" w:rsidRDefault="009E529B" w:rsidP="00994B1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为保证标准的科学性和适用性，</w:t>
      </w:r>
      <w:r w:rsidR="003361ED">
        <w:rPr>
          <w:rFonts w:ascii="Times New Roman" w:hAnsi="Times New Roman" w:cs="Times New Roman" w:hint="eastAsia"/>
          <w:sz w:val="24"/>
          <w:szCs w:val="28"/>
        </w:rPr>
        <w:t>现向联盟各成员单位及社会各界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对石墨</w:t>
      </w:r>
      <w:proofErr w:type="gramStart"/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烯</w:t>
      </w:r>
      <w:proofErr w:type="gramEnd"/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联盟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1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号和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2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号团体标准征求意见</w:t>
      </w:r>
      <w:r w:rsidR="007F692D">
        <w:rPr>
          <w:rFonts w:ascii="Times New Roman" w:hAnsi="Times New Roman" w:cs="Times New Roman" w:hint="eastAsia"/>
          <w:sz w:val="24"/>
          <w:szCs w:val="28"/>
        </w:rPr>
        <w:t>。</w:t>
      </w:r>
      <w:r w:rsidR="00397E19">
        <w:rPr>
          <w:rFonts w:ascii="Times New Roman" w:hAnsi="Times New Roman" w:cs="Times New Roman" w:hint="eastAsia"/>
          <w:sz w:val="24"/>
          <w:szCs w:val="28"/>
        </w:rPr>
        <w:t>此外，</w:t>
      </w:r>
      <w:r w:rsidR="007F692D">
        <w:rPr>
          <w:rFonts w:ascii="Times New Roman" w:hAnsi="Times New Roman" w:cs="Times New Roman" w:hint="eastAsia"/>
          <w:sz w:val="24"/>
          <w:szCs w:val="28"/>
        </w:rPr>
        <w:t>为</w:t>
      </w:r>
      <w:r>
        <w:rPr>
          <w:rFonts w:ascii="Times New Roman" w:hAnsi="Times New Roman" w:cs="Times New Roman" w:hint="eastAsia"/>
          <w:sz w:val="24"/>
          <w:szCs w:val="28"/>
        </w:rPr>
        <w:t>推动更多</w:t>
      </w:r>
      <w:r w:rsidR="007F692D">
        <w:rPr>
          <w:rFonts w:ascii="Times New Roman" w:hAnsi="Times New Roman" w:cs="Times New Roman" w:hint="eastAsia"/>
          <w:sz w:val="24"/>
          <w:szCs w:val="28"/>
        </w:rPr>
        <w:t>石墨</w:t>
      </w:r>
      <w:proofErr w:type="gramStart"/>
      <w:r w:rsidR="007F692D"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 w:rsidR="007F692D">
        <w:rPr>
          <w:rFonts w:ascii="Times New Roman" w:hAnsi="Times New Roman" w:cs="Times New Roman" w:hint="eastAsia"/>
          <w:sz w:val="24"/>
          <w:szCs w:val="28"/>
        </w:rPr>
        <w:t>生产企业、应用单位和科研院所积极参与石墨</w:t>
      </w:r>
      <w:proofErr w:type="gramStart"/>
      <w:r w:rsidR="007F692D"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 w:rsidR="007F692D">
        <w:rPr>
          <w:rFonts w:ascii="Times New Roman" w:hAnsi="Times New Roman" w:cs="Times New Roman" w:hint="eastAsia"/>
          <w:sz w:val="24"/>
          <w:szCs w:val="28"/>
        </w:rPr>
        <w:t>标准化工作，</w:t>
      </w:r>
      <w:r w:rsidR="008B13A6">
        <w:rPr>
          <w:rFonts w:ascii="Times New Roman" w:hAnsi="Times New Roman" w:cs="Times New Roman" w:hint="eastAsia"/>
          <w:sz w:val="24"/>
          <w:szCs w:val="28"/>
        </w:rPr>
        <w:t>让优秀石墨</w:t>
      </w:r>
      <w:proofErr w:type="gramStart"/>
      <w:r w:rsidR="008B13A6"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 w:rsidR="008B13A6">
        <w:rPr>
          <w:rFonts w:ascii="Times New Roman" w:hAnsi="Times New Roman" w:cs="Times New Roman" w:hint="eastAsia"/>
          <w:sz w:val="24"/>
          <w:szCs w:val="28"/>
        </w:rPr>
        <w:t>企业</w:t>
      </w:r>
      <w:r w:rsidR="007F692D">
        <w:rPr>
          <w:rFonts w:ascii="Times New Roman" w:hAnsi="Times New Roman" w:cs="Times New Roman" w:hint="eastAsia"/>
          <w:sz w:val="24"/>
          <w:szCs w:val="28"/>
        </w:rPr>
        <w:t>实现成果共享，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现征集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1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号标准和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2</w:t>
      </w:r>
      <w:r w:rsidR="007F692D" w:rsidRPr="0043663F">
        <w:rPr>
          <w:rFonts w:ascii="Times New Roman" w:hAnsi="Times New Roman" w:cs="Times New Roman" w:hint="eastAsia"/>
          <w:b/>
          <w:sz w:val="24"/>
          <w:szCs w:val="28"/>
        </w:rPr>
        <w:t>号标准的参编单位</w:t>
      </w:r>
      <w:r w:rsidR="007F692D">
        <w:rPr>
          <w:rFonts w:ascii="Times New Roman" w:hAnsi="Times New Roman" w:cs="Times New Roman" w:hint="eastAsia"/>
          <w:sz w:val="24"/>
          <w:szCs w:val="28"/>
        </w:rPr>
        <w:t>。</w:t>
      </w:r>
      <w:r w:rsidR="009C415F">
        <w:rPr>
          <w:rFonts w:ascii="Times New Roman" w:hAnsi="Times New Roman" w:cs="Times New Roman" w:hint="eastAsia"/>
          <w:sz w:val="24"/>
          <w:szCs w:val="28"/>
        </w:rPr>
        <w:t>对标准有重大贡献的单位我们</w:t>
      </w:r>
      <w:r w:rsidR="009D3B72">
        <w:rPr>
          <w:rFonts w:ascii="Times New Roman" w:hAnsi="Times New Roman" w:cs="Times New Roman" w:hint="eastAsia"/>
          <w:sz w:val="24"/>
          <w:szCs w:val="28"/>
        </w:rPr>
        <w:t>会优先将</w:t>
      </w:r>
      <w:r w:rsidR="009C415F">
        <w:rPr>
          <w:rFonts w:ascii="Times New Roman" w:hAnsi="Times New Roman" w:cs="Times New Roman" w:hint="eastAsia"/>
          <w:sz w:val="24"/>
          <w:szCs w:val="28"/>
        </w:rPr>
        <w:t>其列为标准参编单位。</w:t>
      </w:r>
    </w:p>
    <w:p w:rsidR="00994B14" w:rsidRDefault="00397E19" w:rsidP="00994B1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请对标准有反馈意见的单位和有意向参</w:t>
      </w:r>
      <w:proofErr w:type="gramStart"/>
      <w:r>
        <w:rPr>
          <w:rFonts w:ascii="Times New Roman" w:hAnsi="Times New Roman" w:cs="Times New Roman" w:hint="eastAsia"/>
          <w:sz w:val="24"/>
          <w:szCs w:val="28"/>
        </w:rPr>
        <w:t>编标准</w:t>
      </w:r>
      <w:proofErr w:type="gramEnd"/>
      <w:r>
        <w:rPr>
          <w:rFonts w:ascii="Times New Roman" w:hAnsi="Times New Roman" w:cs="Times New Roman" w:hint="eastAsia"/>
          <w:sz w:val="24"/>
          <w:szCs w:val="28"/>
        </w:rPr>
        <w:t>的单位，</w:t>
      </w:r>
      <w:r w:rsidRPr="009C415F">
        <w:rPr>
          <w:rFonts w:ascii="Times New Roman" w:hAnsi="Times New Roman" w:cs="Times New Roman" w:hint="eastAsia"/>
          <w:b/>
          <w:sz w:val="24"/>
          <w:szCs w:val="28"/>
        </w:rPr>
        <w:t>在</w:t>
      </w:r>
      <w:r w:rsidRPr="009C415F">
        <w:rPr>
          <w:rFonts w:ascii="Times New Roman" w:hAnsi="Times New Roman" w:cs="Times New Roman" w:hint="eastAsia"/>
          <w:b/>
          <w:sz w:val="24"/>
          <w:szCs w:val="28"/>
        </w:rPr>
        <w:t>5</w:t>
      </w:r>
      <w:r w:rsidRPr="009C415F">
        <w:rPr>
          <w:rFonts w:ascii="Times New Roman" w:hAnsi="Times New Roman" w:cs="Times New Roman" w:hint="eastAsia"/>
          <w:b/>
          <w:sz w:val="24"/>
          <w:szCs w:val="28"/>
        </w:rPr>
        <w:t>月</w:t>
      </w:r>
      <w:r w:rsidRPr="009C415F">
        <w:rPr>
          <w:rFonts w:ascii="Times New Roman" w:hAnsi="Times New Roman" w:cs="Times New Roman" w:hint="eastAsia"/>
          <w:b/>
          <w:sz w:val="24"/>
          <w:szCs w:val="28"/>
        </w:rPr>
        <w:t>31</w:t>
      </w:r>
      <w:r w:rsidRPr="009C415F">
        <w:rPr>
          <w:rFonts w:ascii="Times New Roman" w:hAnsi="Times New Roman" w:cs="Times New Roman" w:hint="eastAsia"/>
          <w:b/>
          <w:sz w:val="24"/>
          <w:szCs w:val="28"/>
        </w:rPr>
        <w:t>日</w:t>
      </w:r>
      <w:r>
        <w:rPr>
          <w:rFonts w:ascii="Times New Roman" w:hAnsi="Times New Roman" w:cs="Times New Roman" w:hint="eastAsia"/>
          <w:sz w:val="24"/>
          <w:szCs w:val="28"/>
        </w:rPr>
        <w:t>前联系标委会秘书处。</w:t>
      </w:r>
    </w:p>
    <w:p w:rsidR="008B13A6" w:rsidRDefault="00397E19" w:rsidP="00994B1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联系人：</w:t>
      </w:r>
      <w:r w:rsidR="008B13A6">
        <w:rPr>
          <w:rFonts w:ascii="Times New Roman" w:hAnsi="Times New Roman" w:cs="Times New Roman" w:hint="eastAsia"/>
          <w:sz w:val="24"/>
          <w:szCs w:val="28"/>
        </w:rPr>
        <w:t>中国石墨</w:t>
      </w:r>
      <w:proofErr w:type="gramStart"/>
      <w:r w:rsidR="008B13A6"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 w:rsidR="008B13A6">
        <w:rPr>
          <w:rFonts w:ascii="Times New Roman" w:hAnsi="Times New Roman" w:cs="Times New Roman" w:hint="eastAsia"/>
          <w:sz w:val="24"/>
          <w:szCs w:val="28"/>
        </w:rPr>
        <w:t>产业技术创新战略联盟标准委员会秘书处</w:t>
      </w:r>
    </w:p>
    <w:p w:rsidR="008C3685" w:rsidRDefault="008C3685" w:rsidP="00994B1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       </w:t>
      </w:r>
    </w:p>
    <w:p w:rsidR="00397E19" w:rsidRDefault="00397E19" w:rsidP="008B13A6">
      <w:pPr>
        <w:spacing w:line="360" w:lineRule="auto"/>
        <w:ind w:firstLineChars="600" w:firstLine="14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戴石锋（</w:t>
      </w:r>
      <w:r>
        <w:rPr>
          <w:rFonts w:ascii="Times New Roman" w:hAnsi="Times New Roman" w:cs="Times New Roman" w:hint="eastAsia"/>
          <w:sz w:val="24"/>
          <w:szCs w:val="28"/>
        </w:rPr>
        <w:t>13811962632</w:t>
      </w:r>
      <w:r>
        <w:rPr>
          <w:rFonts w:ascii="Times New Roman" w:hAnsi="Times New Roman" w:cs="Times New Roman" w:hint="eastAsia"/>
          <w:sz w:val="24"/>
          <w:szCs w:val="28"/>
        </w:rPr>
        <w:t>）、张超（</w:t>
      </w:r>
      <w:r>
        <w:rPr>
          <w:rFonts w:ascii="Times New Roman" w:hAnsi="Times New Roman" w:cs="Times New Roman" w:hint="eastAsia"/>
          <w:sz w:val="24"/>
          <w:szCs w:val="28"/>
        </w:rPr>
        <w:t>13810381993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 w:rsidR="008B13A6">
        <w:rPr>
          <w:rFonts w:ascii="Times New Roman" w:hAnsi="Times New Roman" w:cs="Times New Roman" w:hint="eastAsia"/>
          <w:sz w:val="24"/>
          <w:szCs w:val="28"/>
        </w:rPr>
        <w:t>、闫石磊（</w:t>
      </w:r>
      <w:r w:rsidR="008B13A6">
        <w:rPr>
          <w:rFonts w:ascii="Times New Roman" w:hAnsi="Times New Roman" w:cs="Times New Roman" w:hint="eastAsia"/>
          <w:sz w:val="24"/>
          <w:szCs w:val="28"/>
        </w:rPr>
        <w:t>18647689752</w:t>
      </w:r>
      <w:r w:rsidR="008B13A6">
        <w:rPr>
          <w:rFonts w:ascii="Times New Roman" w:hAnsi="Times New Roman" w:cs="Times New Roman" w:hint="eastAsia"/>
          <w:sz w:val="24"/>
          <w:szCs w:val="28"/>
        </w:rPr>
        <w:t>）；</w:t>
      </w:r>
    </w:p>
    <w:p w:rsidR="00397E19" w:rsidRDefault="00397E19" w:rsidP="00994B1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 w:hint="eastAsia"/>
          <w:sz w:val="24"/>
          <w:szCs w:val="28"/>
        </w:rPr>
        <w:t>邮</w:t>
      </w:r>
      <w:proofErr w:type="gramEnd"/>
      <w:r w:rsidR="008B13A6">
        <w:rPr>
          <w:rFonts w:ascii="Times New Roman" w:hAnsi="Times New Roman" w:cs="Times New Roman" w:hint="eastAsia"/>
          <w:sz w:val="24"/>
          <w:szCs w:val="28"/>
        </w:rPr>
        <w:t xml:space="preserve">  </w:t>
      </w:r>
      <w:r>
        <w:rPr>
          <w:rFonts w:ascii="Times New Roman" w:hAnsi="Times New Roman" w:cs="Times New Roman" w:hint="eastAsia"/>
          <w:sz w:val="24"/>
          <w:szCs w:val="28"/>
        </w:rPr>
        <w:t>箱：</w:t>
      </w:r>
      <w:r>
        <w:rPr>
          <w:rFonts w:ascii="Times New Roman" w:hAnsi="Times New Roman" w:cs="Times New Roman" w:hint="eastAsia"/>
          <w:sz w:val="24"/>
          <w:szCs w:val="28"/>
        </w:rPr>
        <w:t>standar</w:t>
      </w:r>
      <w:r w:rsidR="008C3685">
        <w:rPr>
          <w:rFonts w:ascii="Times New Roman" w:hAnsi="Times New Roman" w:cs="Times New Roman" w:hint="eastAsia"/>
          <w:sz w:val="24"/>
          <w:szCs w:val="28"/>
        </w:rPr>
        <w:t>d</w:t>
      </w:r>
      <w:r>
        <w:rPr>
          <w:rFonts w:ascii="Times New Roman" w:hAnsi="Times New Roman" w:cs="Times New Roman" w:hint="eastAsia"/>
          <w:sz w:val="24"/>
          <w:szCs w:val="28"/>
        </w:rPr>
        <w:t>@c-gia.org</w:t>
      </w:r>
      <w:r>
        <w:rPr>
          <w:rFonts w:ascii="Times New Roman" w:hAnsi="Times New Roman" w:cs="Times New Roman" w:hint="eastAsia"/>
          <w:sz w:val="24"/>
          <w:szCs w:val="28"/>
        </w:rPr>
        <w:t>。</w:t>
      </w:r>
    </w:p>
    <w:p w:rsidR="00994B14" w:rsidRPr="007F692D" w:rsidRDefault="00994B14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994B14" w:rsidRDefault="00397E19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附件：石墨</w:t>
      </w:r>
      <w:proofErr w:type="gramStart"/>
      <w:r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>
        <w:rPr>
          <w:rFonts w:ascii="Times New Roman" w:hAnsi="Times New Roman" w:cs="Times New Roman" w:hint="eastAsia"/>
          <w:sz w:val="24"/>
          <w:szCs w:val="28"/>
        </w:rPr>
        <w:t>联盟</w:t>
      </w:r>
      <w:r>
        <w:rPr>
          <w:rFonts w:ascii="Times New Roman" w:hAnsi="Times New Roman" w:cs="Times New Roman" w:hint="eastAsia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号和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号标准送审稿草案（含编制说明）</w:t>
      </w:r>
    </w:p>
    <w:p w:rsidR="00397E19" w:rsidRDefault="00397E19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9D1592" w:rsidRDefault="009D1592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9D1592" w:rsidRDefault="009D1592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397E19" w:rsidRDefault="00397E19" w:rsidP="00397E19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中国石墨</w:t>
      </w:r>
      <w:proofErr w:type="gramStart"/>
      <w:r>
        <w:rPr>
          <w:rFonts w:ascii="Times New Roman" w:hAnsi="Times New Roman" w:cs="Times New Roman" w:hint="eastAsia"/>
          <w:sz w:val="24"/>
          <w:szCs w:val="28"/>
        </w:rPr>
        <w:t>烯</w:t>
      </w:r>
      <w:proofErr w:type="gramEnd"/>
      <w:r>
        <w:rPr>
          <w:rFonts w:ascii="Times New Roman" w:hAnsi="Times New Roman" w:cs="Times New Roman" w:hint="eastAsia"/>
          <w:sz w:val="24"/>
          <w:szCs w:val="28"/>
        </w:rPr>
        <w:t>产业技术创新战略联盟标委会</w:t>
      </w:r>
    </w:p>
    <w:p w:rsidR="00397E19" w:rsidRDefault="00397E19" w:rsidP="009D1592">
      <w:pPr>
        <w:wordWrap w:val="0"/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2018</w:t>
      </w:r>
      <w:r>
        <w:rPr>
          <w:rFonts w:ascii="Times New Roman" w:hAnsi="Times New Roman" w:cs="Times New Roman" w:hint="eastAsia"/>
          <w:sz w:val="24"/>
          <w:szCs w:val="28"/>
        </w:rPr>
        <w:t>年</w:t>
      </w:r>
      <w:r>
        <w:rPr>
          <w:rFonts w:ascii="Times New Roman" w:hAnsi="Times New Roman" w:cs="Times New Roman" w:hint="eastAsia"/>
          <w:sz w:val="24"/>
          <w:szCs w:val="28"/>
        </w:rPr>
        <w:t>5</w:t>
      </w:r>
      <w:r>
        <w:rPr>
          <w:rFonts w:ascii="Times New Roman" w:hAnsi="Times New Roman" w:cs="Times New Roman" w:hint="eastAsia"/>
          <w:sz w:val="24"/>
          <w:szCs w:val="28"/>
        </w:rPr>
        <w:t>月</w:t>
      </w:r>
      <w:r>
        <w:rPr>
          <w:rFonts w:ascii="Times New Roman" w:hAnsi="Times New Roman" w:cs="Times New Roman" w:hint="eastAsia"/>
          <w:sz w:val="24"/>
          <w:szCs w:val="28"/>
        </w:rPr>
        <w:t>16</w:t>
      </w:r>
      <w:r>
        <w:rPr>
          <w:rFonts w:ascii="Times New Roman" w:hAnsi="Times New Roman" w:cs="Times New Roman" w:hint="eastAsia"/>
          <w:sz w:val="24"/>
          <w:szCs w:val="28"/>
        </w:rPr>
        <w:t>日</w:t>
      </w:r>
      <w:r w:rsidR="009D1592">
        <w:rPr>
          <w:rFonts w:ascii="Times New Roman" w:hAnsi="Times New Roman" w:cs="Times New Roman" w:hint="eastAsia"/>
          <w:sz w:val="24"/>
          <w:szCs w:val="28"/>
        </w:rPr>
        <w:t xml:space="preserve">         </w:t>
      </w:r>
    </w:p>
    <w:p w:rsidR="00994B14" w:rsidRPr="00397E19" w:rsidRDefault="00994B14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994B14" w:rsidRDefault="00994B14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990AF0" w:rsidRDefault="00990AF0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ED6092" w:rsidRDefault="00ED6092" w:rsidP="005040F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7F692D" w:rsidRPr="00ED462C" w:rsidRDefault="007F692D" w:rsidP="007F692D">
      <w:pPr>
        <w:spacing w:line="360" w:lineRule="auto"/>
        <w:rPr>
          <w:sz w:val="24"/>
          <w:szCs w:val="28"/>
        </w:rPr>
      </w:pPr>
    </w:p>
    <w:p w:rsidR="00ED462C" w:rsidRPr="00ED462C" w:rsidRDefault="00ED462C" w:rsidP="007F692D">
      <w:pPr>
        <w:spacing w:line="360" w:lineRule="auto"/>
        <w:ind w:firstLineChars="200" w:firstLine="480"/>
        <w:rPr>
          <w:sz w:val="24"/>
          <w:szCs w:val="28"/>
        </w:rPr>
      </w:pPr>
    </w:p>
    <w:sectPr w:rsidR="00ED462C" w:rsidRPr="00ED462C" w:rsidSect="00742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66B" w:rsidRDefault="00B7166B" w:rsidP="005F5C83">
      <w:r>
        <w:separator/>
      </w:r>
    </w:p>
  </w:endnote>
  <w:endnote w:type="continuationSeparator" w:id="0">
    <w:p w:rsidR="00B7166B" w:rsidRDefault="00B7166B" w:rsidP="005F5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66B" w:rsidRDefault="00B7166B" w:rsidP="005F5C83">
      <w:r>
        <w:separator/>
      </w:r>
    </w:p>
  </w:footnote>
  <w:footnote w:type="continuationSeparator" w:id="0">
    <w:p w:rsidR="00B7166B" w:rsidRDefault="00B7166B" w:rsidP="005F5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C83"/>
    <w:rsid w:val="00056153"/>
    <w:rsid w:val="000E506E"/>
    <w:rsid w:val="00166883"/>
    <w:rsid w:val="0019287B"/>
    <w:rsid w:val="001B7CAD"/>
    <w:rsid w:val="001C2BFA"/>
    <w:rsid w:val="00236CED"/>
    <w:rsid w:val="002871A9"/>
    <w:rsid w:val="00297B85"/>
    <w:rsid w:val="002C5F9A"/>
    <w:rsid w:val="00310DA5"/>
    <w:rsid w:val="003361ED"/>
    <w:rsid w:val="00397E19"/>
    <w:rsid w:val="003C6601"/>
    <w:rsid w:val="004158DC"/>
    <w:rsid w:val="0043663F"/>
    <w:rsid w:val="004B3391"/>
    <w:rsid w:val="00500939"/>
    <w:rsid w:val="005040FC"/>
    <w:rsid w:val="005574B4"/>
    <w:rsid w:val="005F5C83"/>
    <w:rsid w:val="00610C01"/>
    <w:rsid w:val="00675D44"/>
    <w:rsid w:val="006A501C"/>
    <w:rsid w:val="00720867"/>
    <w:rsid w:val="0073243C"/>
    <w:rsid w:val="00742904"/>
    <w:rsid w:val="007C15E5"/>
    <w:rsid w:val="007F692D"/>
    <w:rsid w:val="008B13A6"/>
    <w:rsid w:val="008C3685"/>
    <w:rsid w:val="00990AF0"/>
    <w:rsid w:val="00994B14"/>
    <w:rsid w:val="009C336E"/>
    <w:rsid w:val="009C415F"/>
    <w:rsid w:val="009D1592"/>
    <w:rsid w:val="009D3B72"/>
    <w:rsid w:val="009E529B"/>
    <w:rsid w:val="00A475C3"/>
    <w:rsid w:val="00AA620A"/>
    <w:rsid w:val="00AF179C"/>
    <w:rsid w:val="00B7166B"/>
    <w:rsid w:val="00C441F9"/>
    <w:rsid w:val="00C80A74"/>
    <w:rsid w:val="00C90DDC"/>
    <w:rsid w:val="00CC6A61"/>
    <w:rsid w:val="00D33F1F"/>
    <w:rsid w:val="00D365B3"/>
    <w:rsid w:val="00DA0B82"/>
    <w:rsid w:val="00E3276E"/>
    <w:rsid w:val="00E50880"/>
    <w:rsid w:val="00ED462C"/>
    <w:rsid w:val="00ED6092"/>
    <w:rsid w:val="00EE0037"/>
    <w:rsid w:val="00F35D74"/>
    <w:rsid w:val="00F65568"/>
    <w:rsid w:val="00FB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C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C83"/>
    <w:rPr>
      <w:sz w:val="18"/>
      <w:szCs w:val="18"/>
    </w:rPr>
  </w:style>
  <w:style w:type="character" w:styleId="a5">
    <w:name w:val="Hyperlink"/>
    <w:basedOn w:val="a0"/>
    <w:uiPriority w:val="99"/>
    <w:unhideWhenUsed/>
    <w:rsid w:val="00397E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911D-7709-4E1A-8CE9-340AC343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huannenghuaqing</cp:lastModifiedBy>
  <cp:revision>3</cp:revision>
  <dcterms:created xsi:type="dcterms:W3CDTF">2018-05-16T09:05:00Z</dcterms:created>
  <dcterms:modified xsi:type="dcterms:W3CDTF">2018-05-16T09:06:00Z</dcterms:modified>
</cp:coreProperties>
</file>